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BE" w:rsidRDefault="001204BE" w:rsidP="001204BE">
      <w:pPr>
        <w:jc w:val="center"/>
      </w:pPr>
      <w:r>
        <w:t>AXMINSTER TOWN COUNCIL</w:t>
      </w:r>
    </w:p>
    <w:p w:rsidR="001204BE" w:rsidRDefault="001204BE" w:rsidP="001204BE">
      <w:pPr>
        <w:jc w:val="center"/>
      </w:pPr>
      <w:r>
        <w:t>The Guildhall,</w:t>
      </w:r>
    </w:p>
    <w:p w:rsidR="001204BE" w:rsidRDefault="001204BE" w:rsidP="001204BE">
      <w:pPr>
        <w:jc w:val="center"/>
      </w:pPr>
      <w:r>
        <w:t>Axminster,</w:t>
      </w:r>
    </w:p>
    <w:p w:rsidR="001204BE" w:rsidRDefault="001204BE" w:rsidP="001204BE">
      <w:pPr>
        <w:jc w:val="center"/>
      </w:pPr>
      <w:r>
        <w:t>Devon.</w:t>
      </w:r>
    </w:p>
    <w:p w:rsidR="001204BE" w:rsidRDefault="001204BE" w:rsidP="001204BE">
      <w:pPr>
        <w:jc w:val="center"/>
      </w:pPr>
      <w:r>
        <w:t>EX13 5NX</w:t>
      </w:r>
    </w:p>
    <w:p w:rsidR="001204BE" w:rsidRDefault="0083000D" w:rsidP="001204BE">
      <w:pPr>
        <w:jc w:val="center"/>
      </w:pPr>
      <w:r>
        <w:t>22nd</w:t>
      </w:r>
      <w:bookmarkStart w:id="0" w:name="_GoBack"/>
      <w:bookmarkEnd w:id="0"/>
      <w:r w:rsidR="001204BE">
        <w:t xml:space="preserve"> April 2021</w:t>
      </w:r>
    </w:p>
    <w:p w:rsidR="001204BE" w:rsidRDefault="001204BE"/>
    <w:p w:rsidR="001204BE" w:rsidRDefault="001204BE">
      <w:r>
        <w:t xml:space="preserve">Dear Councillor, </w:t>
      </w:r>
    </w:p>
    <w:p w:rsidR="001204BE" w:rsidRDefault="001204BE">
      <w:r>
        <w:t xml:space="preserve">You are hereby summoned to attend a virtual Planning Working Party which will take place on Tuesday 27th April 2021 at 8.00 p.m. using remote conferencing technology as authorised by the regulations set out in Clause 78 of the Coronavirus Act 2020. The meeting will be held using Zoom technology. </w:t>
      </w:r>
    </w:p>
    <w:p w:rsidR="001204BE" w:rsidRDefault="001204BE">
      <w:r>
        <w:t>Joining Details will be issued on the day of the meeting.</w:t>
      </w:r>
    </w:p>
    <w:p w:rsidR="001204BE" w:rsidRDefault="001204BE">
      <w:r>
        <w:t xml:space="preserve">Members are reminded that remarks must be addressed through the person chairing the meeting. To assist in this process, please have a piece of card or something similar that you can raise to show that you wish to speak, then wait to be invited to speak by the Chairman. </w:t>
      </w:r>
    </w:p>
    <w:p w:rsidR="001204BE" w:rsidRDefault="001204BE">
      <w:r>
        <w:t xml:space="preserve">Members are reminded: </w:t>
      </w:r>
    </w:p>
    <w:p w:rsidR="001204BE" w:rsidRDefault="001204BE">
      <w:r>
        <w:t xml:space="preserve">a) Of their obligation to declare the existence and nature of any personal interests they may have in any items to be considered at this meeting and to withdraw if it is a pecuniary one. In virtual meetings, if members have a pecuniary interest, they will be placed in the ‘waiting room’ where they cannot hear or participate in discussion and voting. </w:t>
      </w:r>
    </w:p>
    <w:p w:rsidR="001204BE" w:rsidRDefault="001204BE">
      <w:r>
        <w:t xml:space="preserve">b) That in reaching decisions they should take into consideration the Town Council’s decision to reduce its carbon footprint in the light of the climate/environment emergency. </w:t>
      </w:r>
    </w:p>
    <w:p w:rsidR="001204BE" w:rsidRDefault="001204BE">
      <w:r>
        <w:t xml:space="preserve">c) To ensure that their discussions include full consideration of the points set out in the Town Council’s risk management strategy. </w:t>
      </w:r>
    </w:p>
    <w:p w:rsidR="001204BE" w:rsidRDefault="001204BE" w:rsidP="005B5272">
      <w:pPr>
        <w:spacing w:after="0" w:line="240" w:lineRule="auto"/>
      </w:pPr>
      <w:r>
        <w:t xml:space="preserve">1. APOLOGIES: </w:t>
      </w:r>
    </w:p>
    <w:p w:rsidR="001204BE" w:rsidRDefault="001204BE" w:rsidP="005B5272">
      <w:pPr>
        <w:spacing w:after="0" w:line="240" w:lineRule="auto"/>
      </w:pPr>
      <w:r>
        <w:t xml:space="preserve">2. DECLARATIONS OF INTEREST. </w:t>
      </w:r>
    </w:p>
    <w:p w:rsidR="005B5272" w:rsidRDefault="001204BE" w:rsidP="005B5272">
      <w:pPr>
        <w:spacing w:after="0" w:line="240" w:lineRule="auto"/>
      </w:pPr>
      <w:r>
        <w:t xml:space="preserve">3. </w:t>
      </w:r>
      <w:r w:rsidR="005B5272">
        <w:t>TO RATIFY THE COMMENTS MADE BY THE WORKING PARTY OF 13</w:t>
      </w:r>
      <w:r w:rsidR="005B5272" w:rsidRPr="005B5272">
        <w:rPr>
          <w:vertAlign w:val="superscript"/>
        </w:rPr>
        <w:t>TH</w:t>
      </w:r>
      <w:r w:rsidR="005B5272">
        <w:t xml:space="preserve"> APRIL 2021</w:t>
      </w:r>
    </w:p>
    <w:p w:rsidR="001204BE" w:rsidRDefault="005B5272" w:rsidP="005B5272">
      <w:pPr>
        <w:spacing w:after="0" w:line="240" w:lineRule="auto"/>
      </w:pPr>
      <w:r>
        <w:t xml:space="preserve">4. </w:t>
      </w:r>
      <w:r w:rsidR="001204BE">
        <w:t>TO DISCUSS THE FOLLOWING APPLICATIONS WHICH HAVE BEEN NOTIFIED BY EAST DEVON DISTRICT COUNCIL:</w:t>
      </w:r>
    </w:p>
    <w:p w:rsidR="005B5272" w:rsidRDefault="005B5272" w:rsidP="005B5272">
      <w:pPr>
        <w:spacing w:after="0" w:line="240" w:lineRule="auto"/>
        <w:rPr>
          <w:rStyle w:val="casenumber"/>
          <w:rFonts w:ascii="Arial" w:hAnsi="Arial" w:cs="Arial"/>
          <w:sz w:val="20"/>
          <w:szCs w:val="20"/>
          <w:shd w:val="clear" w:color="auto" w:fill="FFFFFF"/>
        </w:rPr>
      </w:pPr>
      <w:r w:rsidRPr="005B5272">
        <w:rPr>
          <w:rStyle w:val="casenumber"/>
          <w:rFonts w:ascii="Arial" w:hAnsi="Arial" w:cs="Arial"/>
          <w:sz w:val="20"/>
          <w:szCs w:val="20"/>
          <w:shd w:val="clear" w:color="auto" w:fill="FFFFFF"/>
        </w:rPr>
        <w:t>21/1030/LBC </w:t>
      </w:r>
    </w:p>
    <w:p w:rsidR="005B5272" w:rsidRDefault="005B5272" w:rsidP="005B5272">
      <w:pPr>
        <w:spacing w:after="0" w:line="240" w:lineRule="auto"/>
        <w:ind w:firstLine="720"/>
        <w:rPr>
          <w:rStyle w:val="address"/>
          <w:rFonts w:ascii="Arial" w:hAnsi="Arial" w:cs="Arial"/>
          <w:sz w:val="20"/>
          <w:szCs w:val="20"/>
          <w:shd w:val="clear" w:color="auto" w:fill="FFFFFF"/>
        </w:rPr>
      </w:pPr>
      <w:r w:rsidRPr="005B5272">
        <w:rPr>
          <w:rStyle w:val="address"/>
          <w:rFonts w:ascii="Arial" w:hAnsi="Arial" w:cs="Arial"/>
          <w:sz w:val="20"/>
          <w:szCs w:val="20"/>
          <w:shd w:val="clear" w:color="auto" w:fill="FFFFFF"/>
        </w:rPr>
        <w:t>Jubilee Fountain Trinity Square Axminster</w:t>
      </w:r>
    </w:p>
    <w:p w:rsidR="005B5272" w:rsidRPr="005B5272" w:rsidRDefault="005B5272" w:rsidP="005B5272">
      <w:pPr>
        <w:spacing w:after="0" w:line="240" w:lineRule="auto"/>
        <w:ind w:firstLine="720"/>
        <w:rPr>
          <w:rStyle w:val="address"/>
          <w:rFonts w:ascii="Arial" w:hAnsi="Arial" w:cs="Arial"/>
          <w:sz w:val="20"/>
          <w:szCs w:val="20"/>
          <w:shd w:val="clear" w:color="auto" w:fill="FFFFFF"/>
        </w:rPr>
      </w:pPr>
      <w:r w:rsidRPr="005B5272">
        <w:rPr>
          <w:rStyle w:val="description"/>
          <w:rFonts w:ascii="Arial" w:hAnsi="Arial" w:cs="Arial"/>
          <w:sz w:val="20"/>
          <w:szCs w:val="20"/>
          <w:shd w:val="clear" w:color="auto" w:fill="FFFFFF"/>
        </w:rPr>
        <w:t>Proposed cleaning, repointing and patching of the Fountain </w:t>
      </w:r>
    </w:p>
    <w:p w:rsidR="005B5272" w:rsidRDefault="005B5272" w:rsidP="005B5272">
      <w:pPr>
        <w:spacing w:after="0" w:line="240" w:lineRule="auto"/>
        <w:rPr>
          <w:rStyle w:val="casenumber"/>
          <w:rFonts w:ascii="Arial" w:hAnsi="Arial" w:cs="Arial"/>
          <w:sz w:val="20"/>
          <w:szCs w:val="20"/>
          <w:shd w:val="clear" w:color="auto" w:fill="FFFFFF"/>
        </w:rPr>
      </w:pPr>
      <w:r w:rsidRPr="005B5272">
        <w:rPr>
          <w:rStyle w:val="casenumber"/>
          <w:rFonts w:ascii="Arial" w:hAnsi="Arial" w:cs="Arial"/>
          <w:sz w:val="20"/>
          <w:szCs w:val="20"/>
          <w:shd w:val="clear" w:color="auto" w:fill="FFFFFF"/>
        </w:rPr>
        <w:t>21/0937/LBC </w:t>
      </w:r>
    </w:p>
    <w:p w:rsidR="005B5272" w:rsidRDefault="005B5272" w:rsidP="005B5272">
      <w:pPr>
        <w:spacing w:after="0" w:line="240" w:lineRule="auto"/>
        <w:ind w:firstLine="720"/>
        <w:rPr>
          <w:rStyle w:val="address"/>
          <w:rFonts w:ascii="Arial" w:hAnsi="Arial" w:cs="Arial"/>
          <w:sz w:val="20"/>
          <w:szCs w:val="20"/>
          <w:shd w:val="clear" w:color="auto" w:fill="FFFFFF"/>
        </w:rPr>
      </w:pPr>
      <w:r w:rsidRPr="005B5272">
        <w:rPr>
          <w:rFonts w:ascii="Arial" w:hAnsi="Arial" w:cs="Arial"/>
          <w:sz w:val="20"/>
          <w:szCs w:val="20"/>
          <w:shd w:val="clear" w:color="auto" w:fill="FFFFFF"/>
        </w:rPr>
        <w:t> </w:t>
      </w:r>
      <w:proofErr w:type="spellStart"/>
      <w:r w:rsidRPr="005B5272">
        <w:rPr>
          <w:rStyle w:val="address"/>
          <w:rFonts w:ascii="Arial" w:hAnsi="Arial" w:cs="Arial"/>
          <w:sz w:val="20"/>
          <w:szCs w:val="20"/>
          <w:shd w:val="clear" w:color="auto" w:fill="FFFFFF"/>
        </w:rPr>
        <w:t>Weycroft</w:t>
      </w:r>
      <w:proofErr w:type="spellEnd"/>
      <w:r w:rsidRPr="005B5272">
        <w:rPr>
          <w:rStyle w:val="address"/>
          <w:rFonts w:ascii="Arial" w:hAnsi="Arial" w:cs="Arial"/>
          <w:sz w:val="20"/>
          <w:szCs w:val="20"/>
          <w:shd w:val="clear" w:color="auto" w:fill="FFFFFF"/>
        </w:rPr>
        <w:t xml:space="preserve"> Manor </w:t>
      </w:r>
      <w:proofErr w:type="spellStart"/>
      <w:r w:rsidRPr="005B5272">
        <w:rPr>
          <w:rStyle w:val="address"/>
          <w:rFonts w:ascii="Arial" w:hAnsi="Arial" w:cs="Arial"/>
          <w:sz w:val="20"/>
          <w:szCs w:val="20"/>
          <w:shd w:val="clear" w:color="auto" w:fill="FFFFFF"/>
        </w:rPr>
        <w:t>Weycroft</w:t>
      </w:r>
      <w:proofErr w:type="spellEnd"/>
      <w:r w:rsidRPr="005B5272">
        <w:rPr>
          <w:rStyle w:val="address"/>
          <w:rFonts w:ascii="Arial" w:hAnsi="Arial" w:cs="Arial"/>
          <w:sz w:val="20"/>
          <w:szCs w:val="20"/>
          <w:shd w:val="clear" w:color="auto" w:fill="FFFFFF"/>
        </w:rPr>
        <w:t xml:space="preserve"> Axminster EX13 7LL</w:t>
      </w:r>
    </w:p>
    <w:p w:rsidR="005B5272" w:rsidRPr="005B5272" w:rsidRDefault="005B5272" w:rsidP="005B5272">
      <w:pPr>
        <w:spacing w:after="0" w:line="240" w:lineRule="auto"/>
        <w:ind w:firstLine="720"/>
        <w:rPr>
          <w:sz w:val="20"/>
          <w:szCs w:val="20"/>
        </w:rPr>
      </w:pPr>
      <w:r w:rsidRPr="005B5272">
        <w:rPr>
          <w:rFonts w:ascii="Arial" w:hAnsi="Arial" w:cs="Arial"/>
          <w:sz w:val="20"/>
          <w:szCs w:val="20"/>
          <w:shd w:val="clear" w:color="auto" w:fill="FFFFFF"/>
        </w:rPr>
        <w:t> </w:t>
      </w:r>
      <w:r w:rsidRPr="005B5272">
        <w:rPr>
          <w:rStyle w:val="description"/>
          <w:rFonts w:ascii="Arial" w:hAnsi="Arial" w:cs="Arial"/>
          <w:sz w:val="20"/>
          <w:szCs w:val="20"/>
          <w:shd w:val="clear" w:color="auto" w:fill="FFFFFF"/>
        </w:rPr>
        <w:t>Repair to central Chimney and installation of additional truss and beam</w:t>
      </w:r>
    </w:p>
    <w:p w:rsidR="00014501" w:rsidRDefault="005B5272" w:rsidP="005B5272">
      <w:pPr>
        <w:spacing w:after="0" w:line="240" w:lineRule="auto"/>
      </w:pPr>
      <w:r>
        <w:t>5</w:t>
      </w:r>
      <w:r w:rsidR="001204BE">
        <w:t xml:space="preserve">. TREE MATTERS </w:t>
      </w:r>
    </w:p>
    <w:p w:rsidR="00014501" w:rsidRDefault="005B5272" w:rsidP="005B5272">
      <w:pPr>
        <w:spacing w:after="0" w:line="240" w:lineRule="auto"/>
      </w:pPr>
      <w:r>
        <w:t>6</w:t>
      </w:r>
      <w:r w:rsidR="001204BE">
        <w:t xml:space="preserve">. MATTERS OF URGENCY. </w:t>
      </w:r>
    </w:p>
    <w:p w:rsidR="00891FE1" w:rsidRDefault="005B5272" w:rsidP="005B5272">
      <w:pPr>
        <w:spacing w:after="0" w:line="240" w:lineRule="auto"/>
      </w:pPr>
      <w:r>
        <w:t>7</w:t>
      </w:r>
      <w:r w:rsidR="001204BE">
        <w:t xml:space="preserve">. </w:t>
      </w:r>
      <w:r w:rsidR="00014501">
        <w:t>TO CONSIDER PROPOSED REVISION TO COMMITTEE TERMS OF REFERENCE.</w:t>
      </w:r>
    </w:p>
    <w:p w:rsidR="00014501" w:rsidRDefault="005B5272" w:rsidP="005B5272">
      <w:pPr>
        <w:spacing w:after="0" w:line="240" w:lineRule="auto"/>
      </w:pPr>
      <w:r>
        <w:t>8</w:t>
      </w:r>
      <w:r w:rsidR="00014501">
        <w:t xml:space="preserve">. CORRESPONDENCE </w:t>
      </w:r>
    </w:p>
    <w:p w:rsidR="005B5272" w:rsidRDefault="00014501" w:rsidP="005B5272">
      <w:pPr>
        <w:spacing w:after="0" w:line="240" w:lineRule="auto"/>
      </w:pPr>
      <w:r>
        <w:t xml:space="preserve">E.D.D.C. </w:t>
      </w:r>
    </w:p>
    <w:p w:rsidR="00014501" w:rsidRDefault="00014501" w:rsidP="005B5272">
      <w:pPr>
        <w:spacing w:after="0" w:line="240" w:lineRule="auto"/>
      </w:pPr>
      <w:r>
        <w:lastRenderedPageBreak/>
        <w:t xml:space="preserve">E.D.D.C. TO OTHERS </w:t>
      </w:r>
    </w:p>
    <w:p w:rsidR="00014501" w:rsidRDefault="00014501" w:rsidP="005B5272">
      <w:pPr>
        <w:spacing w:after="0" w:line="240" w:lineRule="auto"/>
      </w:pPr>
      <w:r>
        <w:t xml:space="preserve">OTHERS TO E.D.D.C. </w:t>
      </w:r>
    </w:p>
    <w:p w:rsidR="00014501" w:rsidRDefault="005B5272" w:rsidP="005B5272">
      <w:pPr>
        <w:spacing w:after="0" w:line="240" w:lineRule="auto"/>
      </w:pPr>
      <w:r>
        <w:t>9</w:t>
      </w:r>
      <w:r w:rsidR="00014501">
        <w:t xml:space="preserve">. TO RECORD RECEIPT OF THE FOLLOWING DECISIONS </w:t>
      </w:r>
    </w:p>
    <w:p w:rsidR="007A578D" w:rsidRDefault="00014501" w:rsidP="005B5272">
      <w:pPr>
        <w:spacing w:after="0" w:line="240" w:lineRule="auto"/>
      </w:pPr>
      <w:r>
        <w:t xml:space="preserve">GRANTS OF CONDITIONAL PERMISSION </w:t>
      </w:r>
    </w:p>
    <w:p w:rsidR="007A578D" w:rsidRDefault="007A578D" w:rsidP="005B5272">
      <w:pPr>
        <w:spacing w:after="0" w:line="240" w:lineRule="auto"/>
      </w:pPr>
      <w:r>
        <w:t xml:space="preserve">20/2111/FUL AMENDED PLANS </w:t>
      </w:r>
    </w:p>
    <w:p w:rsidR="007A578D" w:rsidRDefault="007A578D" w:rsidP="007A578D">
      <w:pPr>
        <w:spacing w:after="0" w:line="240" w:lineRule="auto"/>
        <w:ind w:left="720"/>
      </w:pPr>
      <w:proofErr w:type="spellStart"/>
      <w:r>
        <w:t>Axehill</w:t>
      </w:r>
      <w:proofErr w:type="spellEnd"/>
      <w:r>
        <w:t xml:space="preserve"> Chard Road Axminster EX13 5ED </w:t>
      </w:r>
    </w:p>
    <w:p w:rsidR="007A578D" w:rsidRDefault="007A578D" w:rsidP="007A578D">
      <w:pPr>
        <w:spacing w:after="0" w:line="240" w:lineRule="auto"/>
        <w:ind w:left="720"/>
      </w:pPr>
      <w:r>
        <w:t xml:space="preserve">Construction of single storey side/rear extension, 2 no. dormer windows to allow loft conversion and detached carport/garage with workshop above and external steps </w:t>
      </w:r>
    </w:p>
    <w:p w:rsidR="007A578D" w:rsidRDefault="007A578D" w:rsidP="005B5272">
      <w:pPr>
        <w:spacing w:after="0" w:line="240" w:lineRule="auto"/>
      </w:pPr>
      <w:r>
        <w:t xml:space="preserve">21/0064/FUL </w:t>
      </w:r>
    </w:p>
    <w:p w:rsidR="007A578D" w:rsidRDefault="007A578D" w:rsidP="007A578D">
      <w:pPr>
        <w:spacing w:after="0" w:line="240" w:lineRule="auto"/>
        <w:ind w:left="720"/>
      </w:pPr>
      <w:r>
        <w:t>The Old Farmhouse Castle Hill Axminster EX13 5RL</w:t>
      </w:r>
    </w:p>
    <w:p w:rsidR="007A578D" w:rsidRDefault="007A578D" w:rsidP="007A578D">
      <w:pPr>
        <w:spacing w:after="0" w:line="240" w:lineRule="auto"/>
        <w:ind w:left="720"/>
      </w:pPr>
      <w:r>
        <w:t xml:space="preserve">Erection of barn and lean-to shed (part retrospective) for a mixed ancillary residential and agricultural use </w:t>
      </w:r>
    </w:p>
    <w:p w:rsidR="00AA0E33" w:rsidRDefault="00AA0E33" w:rsidP="00AA0E33">
      <w:pPr>
        <w:spacing w:after="0" w:line="240" w:lineRule="auto"/>
        <w:rPr>
          <w:rStyle w:val="casenumber"/>
          <w:rFonts w:ascii="Arial" w:hAnsi="Arial" w:cs="Arial"/>
          <w:sz w:val="20"/>
          <w:szCs w:val="20"/>
          <w:shd w:val="clear" w:color="auto" w:fill="FFFFFF"/>
        </w:rPr>
      </w:pPr>
      <w:r w:rsidRPr="00AA0E33">
        <w:rPr>
          <w:rStyle w:val="casenumber"/>
          <w:rFonts w:ascii="Arial" w:hAnsi="Arial" w:cs="Arial"/>
          <w:sz w:val="20"/>
          <w:szCs w:val="20"/>
          <w:shd w:val="clear" w:color="auto" w:fill="FFFFFF"/>
        </w:rPr>
        <w:t>21/0370/FUL </w:t>
      </w:r>
    </w:p>
    <w:p w:rsidR="00AA0E33" w:rsidRDefault="00AA0E33" w:rsidP="00AA0E33">
      <w:pPr>
        <w:spacing w:after="0" w:line="240" w:lineRule="auto"/>
        <w:ind w:firstLine="720"/>
        <w:rPr>
          <w:rStyle w:val="address"/>
          <w:rFonts w:ascii="Arial" w:hAnsi="Arial" w:cs="Arial"/>
          <w:sz w:val="20"/>
          <w:szCs w:val="20"/>
          <w:shd w:val="clear" w:color="auto" w:fill="FFFFFF"/>
        </w:rPr>
      </w:pPr>
      <w:proofErr w:type="spellStart"/>
      <w:r w:rsidRPr="00AA0E33">
        <w:rPr>
          <w:rStyle w:val="address"/>
          <w:rFonts w:ascii="Arial" w:hAnsi="Arial" w:cs="Arial"/>
          <w:sz w:val="20"/>
          <w:szCs w:val="20"/>
          <w:shd w:val="clear" w:color="auto" w:fill="FFFFFF"/>
        </w:rPr>
        <w:t>Benvenuto</w:t>
      </w:r>
      <w:proofErr w:type="spellEnd"/>
      <w:r w:rsidRPr="00AA0E33">
        <w:rPr>
          <w:rStyle w:val="address"/>
          <w:rFonts w:ascii="Arial" w:hAnsi="Arial" w:cs="Arial"/>
          <w:sz w:val="20"/>
          <w:szCs w:val="20"/>
          <w:shd w:val="clear" w:color="auto" w:fill="FFFFFF"/>
        </w:rPr>
        <w:t xml:space="preserve"> Cooks Lane Axminster EX13 5SQ</w:t>
      </w:r>
    </w:p>
    <w:p w:rsidR="00AA0E33" w:rsidRPr="00AA0E33" w:rsidRDefault="00AA0E33" w:rsidP="00AA0E33">
      <w:pPr>
        <w:spacing w:after="0" w:line="240" w:lineRule="auto"/>
        <w:ind w:firstLine="720"/>
        <w:rPr>
          <w:sz w:val="20"/>
          <w:szCs w:val="20"/>
        </w:rPr>
      </w:pPr>
      <w:r w:rsidRPr="00AA0E33">
        <w:rPr>
          <w:rStyle w:val="description"/>
          <w:rFonts w:ascii="Arial" w:hAnsi="Arial" w:cs="Arial"/>
          <w:sz w:val="20"/>
          <w:szCs w:val="20"/>
          <w:shd w:val="clear" w:color="auto" w:fill="FFFFFF"/>
        </w:rPr>
        <w:t>Construction of two storey extension</w:t>
      </w:r>
    </w:p>
    <w:p w:rsidR="007A578D" w:rsidRDefault="007A578D" w:rsidP="005B5272">
      <w:pPr>
        <w:spacing w:after="0" w:line="240" w:lineRule="auto"/>
      </w:pPr>
      <w:r>
        <w:t xml:space="preserve">21/0423/FUL </w:t>
      </w:r>
    </w:p>
    <w:p w:rsidR="007A578D" w:rsidRDefault="007A578D" w:rsidP="007A578D">
      <w:pPr>
        <w:spacing w:after="0" w:line="240" w:lineRule="auto"/>
        <w:ind w:left="720"/>
      </w:pPr>
      <w:proofErr w:type="spellStart"/>
      <w:r>
        <w:t>Selwood</w:t>
      </w:r>
      <w:proofErr w:type="spellEnd"/>
      <w:r>
        <w:t xml:space="preserve"> Sector Lane Axminster EX13 5BP </w:t>
      </w:r>
    </w:p>
    <w:p w:rsidR="007A578D" w:rsidRDefault="007A578D" w:rsidP="007A578D">
      <w:pPr>
        <w:spacing w:after="0" w:line="240" w:lineRule="auto"/>
        <w:ind w:left="720"/>
      </w:pPr>
      <w:r>
        <w:t xml:space="preserve">Erection of front entrance porch </w:t>
      </w:r>
    </w:p>
    <w:p w:rsidR="007A578D" w:rsidRDefault="007A578D" w:rsidP="005B5272">
      <w:pPr>
        <w:spacing w:after="0" w:line="240" w:lineRule="auto"/>
      </w:pPr>
      <w:r>
        <w:t xml:space="preserve">21/0498/AGR </w:t>
      </w:r>
    </w:p>
    <w:p w:rsidR="007A578D" w:rsidRDefault="007A578D" w:rsidP="007A578D">
      <w:pPr>
        <w:spacing w:after="0" w:line="240" w:lineRule="auto"/>
        <w:ind w:left="720"/>
      </w:pPr>
      <w:r>
        <w:t xml:space="preserve">Higher </w:t>
      </w:r>
      <w:proofErr w:type="spellStart"/>
      <w:r>
        <w:t>Uphay</w:t>
      </w:r>
      <w:proofErr w:type="spellEnd"/>
      <w:r>
        <w:t xml:space="preserve"> Farm </w:t>
      </w:r>
      <w:proofErr w:type="spellStart"/>
      <w:r>
        <w:t>Membury</w:t>
      </w:r>
      <w:proofErr w:type="spellEnd"/>
      <w:r>
        <w:t xml:space="preserve"> Road Axminster EX13 7JG </w:t>
      </w:r>
    </w:p>
    <w:p w:rsidR="007A578D" w:rsidRDefault="007A578D" w:rsidP="007A578D">
      <w:pPr>
        <w:spacing w:after="0" w:line="240" w:lineRule="auto"/>
        <w:ind w:left="720"/>
      </w:pPr>
      <w:r>
        <w:t xml:space="preserve">Agricultural storage building </w:t>
      </w:r>
    </w:p>
    <w:p w:rsidR="00340BF2" w:rsidRDefault="00340BF2" w:rsidP="00340BF2">
      <w:pPr>
        <w:spacing w:after="0" w:line="240" w:lineRule="auto"/>
        <w:rPr>
          <w:rStyle w:val="casenumber"/>
          <w:rFonts w:ascii="Arial" w:hAnsi="Arial" w:cs="Arial"/>
          <w:sz w:val="20"/>
          <w:szCs w:val="20"/>
          <w:shd w:val="clear" w:color="auto" w:fill="FFFFFF"/>
        </w:rPr>
      </w:pPr>
      <w:r w:rsidRPr="00340BF2">
        <w:rPr>
          <w:rStyle w:val="casenumber"/>
          <w:rFonts w:ascii="Arial" w:hAnsi="Arial" w:cs="Arial"/>
          <w:sz w:val="20"/>
          <w:szCs w:val="20"/>
          <w:shd w:val="clear" w:color="auto" w:fill="FFFFFF"/>
        </w:rPr>
        <w:t>21/0332/FUL </w:t>
      </w:r>
    </w:p>
    <w:p w:rsidR="00340BF2" w:rsidRDefault="00340BF2" w:rsidP="00340BF2">
      <w:pPr>
        <w:spacing w:after="0" w:line="240" w:lineRule="auto"/>
        <w:ind w:firstLine="720"/>
        <w:rPr>
          <w:rStyle w:val="address"/>
          <w:rFonts w:ascii="Arial" w:hAnsi="Arial" w:cs="Arial"/>
          <w:sz w:val="20"/>
          <w:szCs w:val="20"/>
          <w:shd w:val="clear" w:color="auto" w:fill="FFFFFF"/>
        </w:rPr>
      </w:pPr>
      <w:r w:rsidRPr="00340BF2">
        <w:rPr>
          <w:rStyle w:val="address"/>
          <w:rFonts w:ascii="Arial" w:hAnsi="Arial" w:cs="Arial"/>
          <w:sz w:val="20"/>
          <w:szCs w:val="20"/>
          <w:shd w:val="clear" w:color="auto" w:fill="FFFFFF"/>
        </w:rPr>
        <w:t xml:space="preserve">Lower </w:t>
      </w:r>
      <w:proofErr w:type="spellStart"/>
      <w:r w:rsidRPr="00340BF2">
        <w:rPr>
          <w:rStyle w:val="address"/>
          <w:rFonts w:ascii="Arial" w:hAnsi="Arial" w:cs="Arial"/>
          <w:sz w:val="20"/>
          <w:szCs w:val="20"/>
          <w:shd w:val="clear" w:color="auto" w:fill="FFFFFF"/>
        </w:rPr>
        <w:t>Westwater</w:t>
      </w:r>
      <w:proofErr w:type="spellEnd"/>
      <w:r w:rsidRPr="00340BF2">
        <w:rPr>
          <w:rStyle w:val="address"/>
          <w:rFonts w:ascii="Arial" w:hAnsi="Arial" w:cs="Arial"/>
          <w:sz w:val="20"/>
          <w:szCs w:val="20"/>
          <w:shd w:val="clear" w:color="auto" w:fill="FFFFFF"/>
        </w:rPr>
        <w:t xml:space="preserve"> House </w:t>
      </w:r>
      <w:proofErr w:type="spellStart"/>
      <w:r w:rsidRPr="00340BF2">
        <w:rPr>
          <w:rStyle w:val="address"/>
          <w:rFonts w:ascii="Arial" w:hAnsi="Arial" w:cs="Arial"/>
          <w:sz w:val="20"/>
          <w:szCs w:val="20"/>
          <w:shd w:val="clear" w:color="auto" w:fill="FFFFFF"/>
        </w:rPr>
        <w:t>Westwater</w:t>
      </w:r>
      <w:proofErr w:type="spellEnd"/>
      <w:r w:rsidRPr="00340BF2">
        <w:rPr>
          <w:rStyle w:val="address"/>
          <w:rFonts w:ascii="Arial" w:hAnsi="Arial" w:cs="Arial"/>
          <w:sz w:val="20"/>
          <w:szCs w:val="20"/>
          <w:shd w:val="clear" w:color="auto" w:fill="FFFFFF"/>
        </w:rPr>
        <w:t xml:space="preserve"> Axminster EX13 7J</w:t>
      </w:r>
    </w:p>
    <w:p w:rsidR="00340BF2" w:rsidRPr="00340BF2" w:rsidRDefault="00340BF2" w:rsidP="00340BF2">
      <w:pPr>
        <w:spacing w:after="0" w:line="240" w:lineRule="auto"/>
        <w:ind w:firstLine="720"/>
        <w:rPr>
          <w:sz w:val="20"/>
          <w:szCs w:val="20"/>
        </w:rPr>
      </w:pPr>
      <w:r w:rsidRPr="00340BF2">
        <w:rPr>
          <w:rStyle w:val="description"/>
          <w:rFonts w:ascii="Arial" w:hAnsi="Arial" w:cs="Arial"/>
          <w:sz w:val="20"/>
          <w:szCs w:val="20"/>
          <w:shd w:val="clear" w:color="auto" w:fill="FFFFFF"/>
        </w:rPr>
        <w:t>Erection of buildings to cover dung stores </w:t>
      </w:r>
    </w:p>
    <w:p w:rsidR="00FD7390" w:rsidRPr="00AA0E33" w:rsidRDefault="00FD7390" w:rsidP="00FD7390">
      <w:pPr>
        <w:spacing w:after="0" w:line="240" w:lineRule="auto"/>
        <w:rPr>
          <w:rStyle w:val="casenumber"/>
          <w:rFonts w:ascii="Arial" w:hAnsi="Arial" w:cs="Arial"/>
          <w:sz w:val="20"/>
          <w:szCs w:val="20"/>
          <w:shd w:val="clear" w:color="auto" w:fill="FFFFFF"/>
        </w:rPr>
      </w:pPr>
      <w:r w:rsidRPr="00AA0E33">
        <w:rPr>
          <w:rStyle w:val="casenumber"/>
          <w:rFonts w:ascii="Arial" w:hAnsi="Arial" w:cs="Arial"/>
          <w:sz w:val="20"/>
          <w:szCs w:val="20"/>
          <w:shd w:val="clear" w:color="auto" w:fill="FFFFFF"/>
        </w:rPr>
        <w:t>21/0599/FUL </w:t>
      </w:r>
    </w:p>
    <w:p w:rsidR="00FD7390" w:rsidRPr="00AA0E33" w:rsidRDefault="00FD7390" w:rsidP="00AA0E33">
      <w:pPr>
        <w:spacing w:after="0" w:line="240" w:lineRule="auto"/>
        <w:ind w:left="720"/>
        <w:rPr>
          <w:rStyle w:val="address"/>
          <w:rFonts w:ascii="Arial" w:hAnsi="Arial" w:cs="Arial"/>
          <w:sz w:val="20"/>
          <w:szCs w:val="20"/>
          <w:shd w:val="clear" w:color="auto" w:fill="FFFFFF"/>
        </w:rPr>
      </w:pPr>
      <w:r w:rsidRPr="00AA0E33">
        <w:rPr>
          <w:rStyle w:val="address"/>
          <w:rFonts w:ascii="Arial" w:hAnsi="Arial" w:cs="Arial"/>
          <w:sz w:val="20"/>
          <w:szCs w:val="20"/>
          <w:shd w:val="clear" w:color="auto" w:fill="FFFFFF"/>
        </w:rPr>
        <w:t>Lyme House Lyme Road Axminster EX13 5AZ</w:t>
      </w:r>
    </w:p>
    <w:p w:rsidR="00FD7390" w:rsidRDefault="00FD7390" w:rsidP="00AA0E33">
      <w:pPr>
        <w:spacing w:after="0" w:line="240" w:lineRule="auto"/>
        <w:ind w:left="720"/>
        <w:rPr>
          <w:rStyle w:val="description"/>
          <w:rFonts w:ascii="Arial" w:hAnsi="Arial" w:cs="Arial"/>
          <w:sz w:val="20"/>
          <w:szCs w:val="20"/>
          <w:shd w:val="clear" w:color="auto" w:fill="FFFFFF"/>
        </w:rPr>
      </w:pPr>
      <w:r w:rsidRPr="00AA0E33">
        <w:rPr>
          <w:rStyle w:val="description"/>
          <w:rFonts w:ascii="Arial" w:hAnsi="Arial" w:cs="Arial"/>
          <w:sz w:val="20"/>
          <w:szCs w:val="20"/>
          <w:shd w:val="clear" w:color="auto" w:fill="FFFFFF"/>
        </w:rPr>
        <w:t>Installation of solar panels on the south facing roof of garage. </w:t>
      </w:r>
    </w:p>
    <w:p w:rsidR="00FD0225" w:rsidRDefault="00FA6963" w:rsidP="00FA6963">
      <w:pPr>
        <w:spacing w:after="0" w:line="240" w:lineRule="auto"/>
        <w:rPr>
          <w:rStyle w:val="casenumber"/>
          <w:rFonts w:ascii="Arial" w:hAnsi="Arial" w:cs="Arial"/>
          <w:sz w:val="20"/>
          <w:szCs w:val="20"/>
          <w:shd w:val="clear" w:color="auto" w:fill="FFFFFF"/>
        </w:rPr>
      </w:pPr>
      <w:r w:rsidRPr="00FD0225">
        <w:rPr>
          <w:rStyle w:val="casenumber"/>
          <w:rFonts w:ascii="Arial" w:hAnsi="Arial" w:cs="Arial"/>
          <w:sz w:val="20"/>
          <w:szCs w:val="20"/>
          <w:shd w:val="clear" w:color="auto" w:fill="FFFFFF"/>
        </w:rPr>
        <w:t>20/2875/OUT </w:t>
      </w:r>
    </w:p>
    <w:p w:rsidR="00FA6963" w:rsidRDefault="00FA6963" w:rsidP="00FD0225">
      <w:pPr>
        <w:spacing w:after="0" w:line="240" w:lineRule="auto"/>
        <w:ind w:firstLine="720"/>
        <w:rPr>
          <w:rStyle w:val="address"/>
          <w:rFonts w:ascii="Arial" w:hAnsi="Arial" w:cs="Arial"/>
          <w:sz w:val="20"/>
          <w:szCs w:val="20"/>
          <w:shd w:val="clear" w:color="auto" w:fill="FFFFFF"/>
        </w:rPr>
      </w:pPr>
      <w:r w:rsidRPr="00FD0225">
        <w:rPr>
          <w:rStyle w:val="address"/>
          <w:rFonts w:ascii="Arial" w:hAnsi="Arial" w:cs="Arial"/>
          <w:sz w:val="20"/>
          <w:szCs w:val="20"/>
          <w:shd w:val="clear" w:color="auto" w:fill="FFFFFF"/>
        </w:rPr>
        <w:t xml:space="preserve">Land East </w:t>
      </w:r>
      <w:proofErr w:type="gramStart"/>
      <w:r w:rsidRPr="00FD0225">
        <w:rPr>
          <w:rStyle w:val="address"/>
          <w:rFonts w:ascii="Arial" w:hAnsi="Arial" w:cs="Arial"/>
          <w:sz w:val="20"/>
          <w:szCs w:val="20"/>
          <w:shd w:val="clear" w:color="auto" w:fill="FFFFFF"/>
        </w:rPr>
        <w:t>Of</w:t>
      </w:r>
      <w:proofErr w:type="gramEnd"/>
      <w:r w:rsidRPr="00FD0225">
        <w:rPr>
          <w:rStyle w:val="address"/>
          <w:rFonts w:ascii="Arial" w:hAnsi="Arial" w:cs="Arial"/>
          <w:sz w:val="20"/>
          <w:szCs w:val="20"/>
          <w:shd w:val="clear" w:color="auto" w:fill="FFFFFF"/>
        </w:rPr>
        <w:t xml:space="preserve"> </w:t>
      </w:r>
      <w:proofErr w:type="spellStart"/>
      <w:r w:rsidRPr="00FD0225">
        <w:rPr>
          <w:rStyle w:val="address"/>
          <w:rFonts w:ascii="Arial" w:hAnsi="Arial" w:cs="Arial"/>
          <w:sz w:val="20"/>
          <w:szCs w:val="20"/>
          <w:shd w:val="clear" w:color="auto" w:fill="FFFFFF"/>
        </w:rPr>
        <w:t>Fairacre</w:t>
      </w:r>
      <w:proofErr w:type="spellEnd"/>
      <w:r w:rsidRPr="00FD0225">
        <w:rPr>
          <w:rStyle w:val="address"/>
          <w:rFonts w:ascii="Arial" w:hAnsi="Arial" w:cs="Arial"/>
          <w:sz w:val="20"/>
          <w:szCs w:val="20"/>
          <w:shd w:val="clear" w:color="auto" w:fill="FFFFFF"/>
        </w:rPr>
        <w:t xml:space="preserve"> Lyme Road Axminster EX13 5BH</w:t>
      </w:r>
    </w:p>
    <w:p w:rsidR="00FD0225" w:rsidRPr="00FD0225" w:rsidRDefault="00FD0225" w:rsidP="00FD0225">
      <w:pPr>
        <w:spacing w:after="0" w:line="240" w:lineRule="auto"/>
        <w:ind w:left="720"/>
        <w:rPr>
          <w:rStyle w:val="description"/>
          <w:rFonts w:ascii="Arial" w:hAnsi="Arial" w:cs="Arial"/>
          <w:sz w:val="20"/>
          <w:szCs w:val="20"/>
          <w:shd w:val="clear" w:color="auto" w:fill="FFFFFF"/>
        </w:rPr>
      </w:pPr>
      <w:r w:rsidRPr="00FD0225">
        <w:rPr>
          <w:rStyle w:val="description"/>
          <w:rFonts w:ascii="Arial" w:hAnsi="Arial" w:cs="Arial"/>
          <w:sz w:val="20"/>
          <w:szCs w:val="20"/>
          <w:shd w:val="clear" w:color="auto" w:fill="FFFFFF"/>
        </w:rPr>
        <w:t>Outline application for the demolition of a garage and erection of a dwelling, all matters reserved except access. </w:t>
      </w:r>
    </w:p>
    <w:p w:rsidR="00AA0E33" w:rsidRDefault="00AA0E33" w:rsidP="00AA0E33">
      <w:pPr>
        <w:spacing w:after="0" w:line="240" w:lineRule="auto"/>
        <w:rPr>
          <w:rStyle w:val="casenumber"/>
          <w:rFonts w:ascii="Arial" w:hAnsi="Arial" w:cs="Arial"/>
          <w:sz w:val="20"/>
          <w:szCs w:val="20"/>
          <w:shd w:val="clear" w:color="auto" w:fill="FFFFFF"/>
        </w:rPr>
      </w:pPr>
      <w:r w:rsidRPr="00AA0E33">
        <w:rPr>
          <w:rStyle w:val="casenumber"/>
          <w:rFonts w:ascii="Arial" w:hAnsi="Arial" w:cs="Arial"/>
          <w:sz w:val="20"/>
          <w:szCs w:val="20"/>
          <w:shd w:val="clear" w:color="auto" w:fill="FFFFFF"/>
        </w:rPr>
        <w:t>21/0565/FUL </w:t>
      </w:r>
    </w:p>
    <w:p w:rsidR="00AA0E33" w:rsidRDefault="00AA0E33" w:rsidP="00AA0E33">
      <w:pPr>
        <w:spacing w:after="0" w:line="240" w:lineRule="auto"/>
        <w:ind w:firstLine="720"/>
        <w:rPr>
          <w:rStyle w:val="address"/>
          <w:rFonts w:ascii="Arial" w:hAnsi="Arial" w:cs="Arial"/>
          <w:sz w:val="20"/>
          <w:szCs w:val="20"/>
          <w:shd w:val="clear" w:color="auto" w:fill="FFFFFF"/>
        </w:rPr>
      </w:pPr>
      <w:r w:rsidRPr="00AA0E33">
        <w:rPr>
          <w:rStyle w:val="address"/>
          <w:rFonts w:ascii="Arial" w:hAnsi="Arial" w:cs="Arial"/>
          <w:sz w:val="20"/>
          <w:szCs w:val="20"/>
          <w:shd w:val="clear" w:color="auto" w:fill="FFFFFF"/>
        </w:rPr>
        <w:t xml:space="preserve">4 </w:t>
      </w:r>
      <w:proofErr w:type="spellStart"/>
      <w:r w:rsidRPr="00AA0E33">
        <w:rPr>
          <w:rStyle w:val="address"/>
          <w:rFonts w:ascii="Arial" w:hAnsi="Arial" w:cs="Arial"/>
          <w:sz w:val="20"/>
          <w:szCs w:val="20"/>
          <w:shd w:val="clear" w:color="auto" w:fill="FFFFFF"/>
        </w:rPr>
        <w:t>Foxhill</w:t>
      </w:r>
      <w:proofErr w:type="spellEnd"/>
      <w:r w:rsidRPr="00AA0E33">
        <w:rPr>
          <w:rStyle w:val="address"/>
          <w:rFonts w:ascii="Arial" w:hAnsi="Arial" w:cs="Arial"/>
          <w:sz w:val="20"/>
          <w:szCs w:val="20"/>
          <w:shd w:val="clear" w:color="auto" w:fill="FFFFFF"/>
        </w:rPr>
        <w:t xml:space="preserve"> Axminster EX13 5LF</w:t>
      </w:r>
    </w:p>
    <w:p w:rsidR="00AA0E33" w:rsidRDefault="00AA0E33" w:rsidP="00AA0E33">
      <w:pPr>
        <w:spacing w:after="0" w:line="240" w:lineRule="auto"/>
        <w:ind w:firstLine="720"/>
        <w:rPr>
          <w:rStyle w:val="description"/>
          <w:rFonts w:ascii="Arial" w:hAnsi="Arial" w:cs="Arial"/>
          <w:sz w:val="20"/>
          <w:szCs w:val="20"/>
          <w:shd w:val="clear" w:color="auto" w:fill="FFFFFF"/>
        </w:rPr>
      </w:pPr>
      <w:r w:rsidRPr="00AA0E33">
        <w:rPr>
          <w:rStyle w:val="description"/>
          <w:rFonts w:ascii="Arial" w:hAnsi="Arial" w:cs="Arial"/>
          <w:sz w:val="20"/>
          <w:szCs w:val="20"/>
          <w:shd w:val="clear" w:color="auto" w:fill="FFFFFF"/>
        </w:rPr>
        <w:t>Creation of off road parking in front garden </w:t>
      </w:r>
    </w:p>
    <w:p w:rsidR="007A578D" w:rsidRDefault="007A578D" w:rsidP="005B5272">
      <w:pPr>
        <w:spacing w:after="0" w:line="240" w:lineRule="auto"/>
      </w:pPr>
      <w:r>
        <w:t xml:space="preserve">REFUSALS OF PERMISSION </w:t>
      </w:r>
    </w:p>
    <w:p w:rsidR="007A578D" w:rsidRDefault="007A578D" w:rsidP="005B5272">
      <w:pPr>
        <w:spacing w:after="0" w:line="240" w:lineRule="auto"/>
      </w:pPr>
      <w:r>
        <w:t xml:space="preserve">20/1895/FUL </w:t>
      </w:r>
    </w:p>
    <w:p w:rsidR="007A578D" w:rsidRDefault="007A578D" w:rsidP="007A578D">
      <w:pPr>
        <w:spacing w:after="0" w:line="240" w:lineRule="auto"/>
        <w:ind w:left="720"/>
      </w:pPr>
      <w:r>
        <w:t xml:space="preserve">Green Acres Lyme Road Axminster EX13 5BH </w:t>
      </w:r>
    </w:p>
    <w:p w:rsidR="007A578D" w:rsidRDefault="007A578D" w:rsidP="007A578D">
      <w:pPr>
        <w:spacing w:after="0" w:line="240" w:lineRule="auto"/>
        <w:ind w:left="720"/>
      </w:pPr>
      <w:r>
        <w:t xml:space="preserve">Construction of garage and barn (partially retrospective) </w:t>
      </w:r>
    </w:p>
    <w:p w:rsidR="00340BF2" w:rsidRDefault="00340BF2" w:rsidP="00340BF2">
      <w:pPr>
        <w:spacing w:after="0" w:line="240" w:lineRule="auto"/>
        <w:rPr>
          <w:rStyle w:val="casenumber"/>
          <w:rFonts w:ascii="Arial" w:hAnsi="Arial" w:cs="Arial"/>
          <w:sz w:val="20"/>
          <w:szCs w:val="20"/>
          <w:shd w:val="clear" w:color="auto" w:fill="FFFFFF"/>
        </w:rPr>
      </w:pPr>
      <w:r w:rsidRPr="00340BF2">
        <w:rPr>
          <w:rStyle w:val="casenumber"/>
          <w:rFonts w:ascii="Arial" w:hAnsi="Arial" w:cs="Arial"/>
          <w:sz w:val="20"/>
          <w:szCs w:val="20"/>
          <w:shd w:val="clear" w:color="auto" w:fill="FFFFFF"/>
        </w:rPr>
        <w:t>21/0210/PDQ </w:t>
      </w:r>
    </w:p>
    <w:p w:rsidR="00340BF2" w:rsidRDefault="00340BF2" w:rsidP="00340BF2">
      <w:pPr>
        <w:spacing w:after="0" w:line="240" w:lineRule="auto"/>
        <w:ind w:firstLine="720"/>
        <w:rPr>
          <w:rStyle w:val="address"/>
          <w:rFonts w:ascii="Arial" w:hAnsi="Arial" w:cs="Arial"/>
          <w:sz w:val="20"/>
          <w:szCs w:val="20"/>
          <w:shd w:val="clear" w:color="auto" w:fill="FFFFFF"/>
        </w:rPr>
      </w:pPr>
      <w:proofErr w:type="spellStart"/>
      <w:r w:rsidRPr="00340BF2">
        <w:rPr>
          <w:rStyle w:val="address"/>
          <w:rFonts w:ascii="Arial" w:hAnsi="Arial" w:cs="Arial"/>
          <w:sz w:val="20"/>
          <w:szCs w:val="20"/>
          <w:shd w:val="clear" w:color="auto" w:fill="FFFFFF"/>
        </w:rPr>
        <w:t>Pinneywood</w:t>
      </w:r>
      <w:proofErr w:type="spellEnd"/>
      <w:r w:rsidRPr="00340BF2">
        <w:rPr>
          <w:rStyle w:val="address"/>
          <w:rFonts w:ascii="Arial" w:hAnsi="Arial" w:cs="Arial"/>
          <w:sz w:val="20"/>
          <w:szCs w:val="20"/>
          <w:shd w:val="clear" w:color="auto" w:fill="FFFFFF"/>
        </w:rPr>
        <w:t xml:space="preserve"> Farm Lodge Lane Axminster EX13 5RT</w:t>
      </w:r>
    </w:p>
    <w:p w:rsidR="00340BF2" w:rsidRPr="00340BF2" w:rsidRDefault="00340BF2" w:rsidP="00340BF2">
      <w:pPr>
        <w:spacing w:after="0" w:line="240" w:lineRule="auto"/>
        <w:ind w:left="720"/>
        <w:rPr>
          <w:sz w:val="20"/>
          <w:szCs w:val="20"/>
        </w:rPr>
      </w:pPr>
      <w:r w:rsidRPr="00340BF2">
        <w:rPr>
          <w:rStyle w:val="description"/>
          <w:rFonts w:ascii="Arial" w:hAnsi="Arial" w:cs="Arial"/>
          <w:sz w:val="20"/>
          <w:szCs w:val="20"/>
          <w:shd w:val="clear" w:color="auto" w:fill="FFFFFF"/>
        </w:rPr>
        <w:t>Prior approval for proposed change of use of agricultural building to 1no. dwelling (use class C3) and associated operational development under Class Q(a) and Q(b)</w:t>
      </w:r>
      <w:r w:rsidRPr="00340BF2">
        <w:rPr>
          <w:rFonts w:ascii="Arial" w:hAnsi="Arial" w:cs="Arial"/>
          <w:sz w:val="20"/>
          <w:szCs w:val="20"/>
          <w:shd w:val="clear" w:color="auto" w:fill="FFFFFF"/>
        </w:rPr>
        <w:t> </w:t>
      </w:r>
    </w:p>
    <w:p w:rsidR="007A578D" w:rsidRDefault="007A578D" w:rsidP="005B5272">
      <w:pPr>
        <w:spacing w:after="0" w:line="240" w:lineRule="auto"/>
      </w:pPr>
      <w:r>
        <w:t xml:space="preserve">WITHDRAWN </w:t>
      </w:r>
    </w:p>
    <w:p w:rsidR="007A578D" w:rsidRDefault="007A578D" w:rsidP="005B5272">
      <w:pPr>
        <w:spacing w:after="0" w:line="240" w:lineRule="auto"/>
      </w:pPr>
      <w:r>
        <w:t xml:space="preserve">20/2544/FUL </w:t>
      </w:r>
    </w:p>
    <w:p w:rsidR="007A578D" w:rsidRDefault="007A578D" w:rsidP="007A578D">
      <w:pPr>
        <w:spacing w:after="0" w:line="240" w:lineRule="auto"/>
        <w:ind w:left="720"/>
      </w:pPr>
      <w:proofErr w:type="spellStart"/>
      <w:r>
        <w:t>Miltons</w:t>
      </w:r>
      <w:proofErr w:type="spellEnd"/>
      <w:r>
        <w:t xml:space="preserve"> Yard West Street Axminster </w:t>
      </w:r>
    </w:p>
    <w:p w:rsidR="00014501" w:rsidRDefault="007A578D" w:rsidP="007A578D">
      <w:pPr>
        <w:spacing w:after="0" w:line="240" w:lineRule="auto"/>
        <w:ind w:left="720"/>
      </w:pPr>
      <w:r>
        <w:t>Change of use and conversion of 5 no. shop units to 3 no. ground floor flats</w:t>
      </w:r>
    </w:p>
    <w:p w:rsidR="007A578D" w:rsidRDefault="007A578D"/>
    <w:p w:rsidR="00014501" w:rsidRDefault="00014501">
      <w:r>
        <w:t xml:space="preserve">Yours sincerely, </w:t>
      </w:r>
    </w:p>
    <w:p w:rsidR="00014501" w:rsidRPr="00014501" w:rsidRDefault="00014501">
      <w:pPr>
        <w:rPr>
          <w:rFonts w:ascii="Lucida Handwriting" w:hAnsi="Lucida Handwriting"/>
        </w:rPr>
      </w:pPr>
      <w:r w:rsidRPr="00014501">
        <w:rPr>
          <w:rFonts w:ascii="Lucida Handwriting" w:hAnsi="Lucida Handwriting"/>
        </w:rPr>
        <w:t xml:space="preserve">Hilary Kirkcaldie </w:t>
      </w:r>
    </w:p>
    <w:p w:rsidR="00014501" w:rsidRDefault="00014501"/>
    <w:p w:rsidR="00014501" w:rsidRDefault="00014501">
      <w:r>
        <w:t>Hilary Kirkcaldie</w:t>
      </w:r>
    </w:p>
    <w:sectPr w:rsidR="00014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BE"/>
    <w:rsid w:val="00014501"/>
    <w:rsid w:val="001204BE"/>
    <w:rsid w:val="00340BF2"/>
    <w:rsid w:val="005B5272"/>
    <w:rsid w:val="007A578D"/>
    <w:rsid w:val="0083000D"/>
    <w:rsid w:val="00891FE1"/>
    <w:rsid w:val="00AA0E33"/>
    <w:rsid w:val="00FA6963"/>
    <w:rsid w:val="00FD0225"/>
    <w:rsid w:val="00FD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C061"/>
  <w15:chartTrackingRefBased/>
  <w15:docId w15:val="{DE25AD25-1228-4E6A-BEA2-BB1847E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4BE"/>
    <w:rPr>
      <w:color w:val="0563C1" w:themeColor="hyperlink"/>
      <w:u w:val="single"/>
    </w:rPr>
  </w:style>
  <w:style w:type="character" w:customStyle="1" w:styleId="casenumber">
    <w:name w:val="casenumber"/>
    <w:basedOn w:val="DefaultParagraphFont"/>
    <w:rsid w:val="005B5272"/>
  </w:style>
  <w:style w:type="character" w:customStyle="1" w:styleId="divider1">
    <w:name w:val="divider1"/>
    <w:basedOn w:val="DefaultParagraphFont"/>
    <w:rsid w:val="005B5272"/>
  </w:style>
  <w:style w:type="character" w:customStyle="1" w:styleId="description">
    <w:name w:val="description"/>
    <w:basedOn w:val="DefaultParagraphFont"/>
    <w:rsid w:val="005B5272"/>
  </w:style>
  <w:style w:type="character" w:customStyle="1" w:styleId="divider2">
    <w:name w:val="divider2"/>
    <w:basedOn w:val="DefaultParagraphFont"/>
    <w:rsid w:val="005B5272"/>
  </w:style>
  <w:style w:type="character" w:customStyle="1" w:styleId="address">
    <w:name w:val="address"/>
    <w:basedOn w:val="DefaultParagraphFont"/>
    <w:rsid w:val="005B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Kirkcaldie</dc:creator>
  <cp:keywords/>
  <dc:description/>
  <cp:lastModifiedBy>H Kirkcaldie</cp:lastModifiedBy>
  <cp:revision>5</cp:revision>
  <dcterms:created xsi:type="dcterms:W3CDTF">2021-04-22T20:06:00Z</dcterms:created>
  <dcterms:modified xsi:type="dcterms:W3CDTF">2021-04-22T21:22:00Z</dcterms:modified>
</cp:coreProperties>
</file>